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B0" w:rsidRPr="006B0E5A" w:rsidRDefault="00612BB0" w:rsidP="00FE4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E5A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6B0E5A">
        <w:rPr>
          <w:rFonts w:ascii="Times New Roman" w:hAnsi="Times New Roman" w:cs="Times New Roman"/>
          <w:i/>
          <w:sz w:val="28"/>
          <w:szCs w:val="28"/>
        </w:rPr>
        <w:t xml:space="preserve">Для кого-то детский сад стал 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"</w:t>
      </w:r>
      <w:r w:rsidRPr="006B0E5A">
        <w:rPr>
          <w:rFonts w:ascii="Times New Roman" w:hAnsi="Times New Roman" w:cs="Times New Roman"/>
          <w:i/>
          <w:sz w:val="28"/>
          <w:szCs w:val="28"/>
        </w:rPr>
        <w:t>вторым домом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"</w:t>
      </w:r>
      <w:r w:rsidRPr="006B0E5A">
        <w:rPr>
          <w:rFonts w:ascii="Times New Roman" w:hAnsi="Times New Roman" w:cs="Times New Roman"/>
          <w:i/>
          <w:sz w:val="28"/>
          <w:szCs w:val="28"/>
        </w:rPr>
        <w:t xml:space="preserve">, для кого-то - школа, 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E5A">
        <w:rPr>
          <w:rFonts w:ascii="Times New Roman" w:hAnsi="Times New Roman" w:cs="Times New Roman"/>
          <w:i/>
          <w:sz w:val="28"/>
          <w:szCs w:val="28"/>
        </w:rPr>
        <w:t xml:space="preserve">кто-то считает 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своим "вторым домом</w:t>
      </w:r>
      <w:r w:rsidR="00683F50" w:rsidRPr="006B0E5A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Дворец творчества</w:t>
      </w:r>
      <w:r w:rsidR="008173CE">
        <w:rPr>
          <w:rFonts w:ascii="Times New Roman" w:hAnsi="Times New Roman" w:cs="Times New Roman"/>
          <w:i/>
          <w:sz w:val="28"/>
          <w:szCs w:val="28"/>
        </w:rPr>
        <w:t>..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. Главное, чтобы ребёнок мог сказать: "...Как тепло, уютно в нём!"</w:t>
      </w:r>
      <w:r w:rsidR="00683F50" w:rsidRPr="006B0E5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558A4" w:rsidRPr="006B0E5A">
        <w:rPr>
          <w:rFonts w:ascii="Times New Roman" w:hAnsi="Times New Roman" w:cs="Times New Roman"/>
          <w:i/>
          <w:sz w:val="28"/>
          <w:szCs w:val="28"/>
        </w:rPr>
        <w:t>егодн</w:t>
      </w:r>
      <w:r w:rsidR="008F3DBC">
        <w:rPr>
          <w:rFonts w:ascii="Times New Roman" w:hAnsi="Times New Roman" w:cs="Times New Roman"/>
          <w:i/>
          <w:sz w:val="28"/>
          <w:szCs w:val="28"/>
        </w:rPr>
        <w:t>я, когда у дошколят</w:t>
      </w:r>
      <w:r w:rsidR="00683F50" w:rsidRPr="006B0E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DBC">
        <w:rPr>
          <w:rFonts w:ascii="Times New Roman" w:hAnsi="Times New Roman" w:cs="Times New Roman"/>
          <w:i/>
          <w:sz w:val="28"/>
          <w:szCs w:val="28"/>
        </w:rPr>
        <w:t>вот-вот наступит</w:t>
      </w:r>
      <w:r w:rsidR="00683F50" w:rsidRPr="006B0E5A">
        <w:rPr>
          <w:rFonts w:ascii="Times New Roman" w:hAnsi="Times New Roman" w:cs="Times New Roman"/>
          <w:i/>
          <w:sz w:val="28"/>
          <w:szCs w:val="28"/>
        </w:rPr>
        <w:t xml:space="preserve"> это удивительное, торжественное и незабывае</w:t>
      </w:r>
      <w:r w:rsidR="008F3DBC">
        <w:rPr>
          <w:rFonts w:ascii="Times New Roman" w:hAnsi="Times New Roman" w:cs="Times New Roman"/>
          <w:i/>
          <w:sz w:val="28"/>
          <w:szCs w:val="28"/>
        </w:rPr>
        <w:t>мое событие - "Выпускной бал", и у школьников оно уже "не за горами",</w:t>
      </w:r>
      <w:r w:rsidR="00683F50" w:rsidRPr="006B0E5A">
        <w:rPr>
          <w:rFonts w:ascii="Times New Roman" w:hAnsi="Times New Roman" w:cs="Times New Roman"/>
          <w:i/>
          <w:sz w:val="28"/>
          <w:szCs w:val="28"/>
        </w:rPr>
        <w:t xml:space="preserve"> многим хочется поделиться радостными впечатлениями и не без гордости сказать: "Это мой второй дом!"</w:t>
      </w:r>
      <w:r w:rsidR="008173C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03EA4" w:rsidRPr="006B0E5A">
        <w:rPr>
          <w:rFonts w:ascii="Times New Roman" w:hAnsi="Times New Roman" w:cs="Times New Roman"/>
          <w:i/>
          <w:sz w:val="28"/>
          <w:szCs w:val="28"/>
        </w:rPr>
        <w:t xml:space="preserve"> не только наши</w:t>
      </w:r>
      <w:r w:rsidR="008173CE">
        <w:rPr>
          <w:rFonts w:ascii="Times New Roman" w:hAnsi="Times New Roman" w:cs="Times New Roman"/>
          <w:i/>
          <w:sz w:val="28"/>
          <w:szCs w:val="28"/>
        </w:rPr>
        <w:t>м с вами выпускникам</w:t>
      </w:r>
      <w:r w:rsidR="00D03EA4" w:rsidRPr="006B0E5A">
        <w:rPr>
          <w:rFonts w:ascii="Times New Roman" w:hAnsi="Times New Roman" w:cs="Times New Roman"/>
          <w:i/>
          <w:sz w:val="28"/>
          <w:szCs w:val="28"/>
        </w:rPr>
        <w:t>, уважаемые коллеги! С уверенностью можно сказать, что большинство из нас, приходя на своё рабочее место, с радостью произнесёт:"Это мой второй дом!"</w:t>
      </w:r>
      <w:r w:rsidR="00340AF3" w:rsidRPr="006B0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AF3" w:rsidRPr="006B0E5A" w:rsidRDefault="00340AF3" w:rsidP="00340AF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0E5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B0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Участникам предлагается представить на конкурс одну работу, в которой затронута тема «Мой второй дом».</w:t>
      </w:r>
    </w:p>
    <w:p w:rsidR="00BD7FA0" w:rsidRPr="00502E70" w:rsidRDefault="00BD7FA0" w:rsidP="006B0E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7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D7FA0" w:rsidRPr="00502E70" w:rsidRDefault="00BD7FA0" w:rsidP="00BD7FA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1.1. Настоящее Положение регламентирует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проведения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онкурса «Мой второй дом</w:t>
      </w:r>
      <w:r w:rsidRPr="00502E70">
        <w:rPr>
          <w:rFonts w:ascii="Times New Roman" w:hAnsi="Times New Roman" w:cs="Times New Roman"/>
          <w:bCs/>
          <w:sz w:val="28"/>
          <w:szCs w:val="28"/>
        </w:rPr>
        <w:t>» (далее – Конкурс).</w:t>
      </w:r>
    </w:p>
    <w:p w:rsidR="00BD7FA0" w:rsidRPr="00502E70" w:rsidRDefault="00BD7FA0" w:rsidP="00BD7FA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1.2. Конкурс проводится для педагогических и руководящих работников общеобразовательных учреждений, учреждений дошкольного образования, подведомственных департаменту образования администрации города Перми.</w:t>
      </w:r>
    </w:p>
    <w:p w:rsidR="00BD7FA0" w:rsidRDefault="00BD7FA0" w:rsidP="00BD7FA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FA0" w:rsidRDefault="00BD7FA0" w:rsidP="00BD7F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70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:rsidR="00BD7FA0" w:rsidRDefault="00BD7FA0" w:rsidP="006B0E5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2.1. 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140">
        <w:rPr>
          <w:rFonts w:ascii="Times New Roman" w:hAnsi="Times New Roman" w:cs="Times New Roman"/>
          <w:bCs/>
          <w:sz w:val="28"/>
          <w:szCs w:val="28"/>
        </w:rPr>
        <w:t>популяризация образования, повышение престижа профессии учителя, развитие профессиональной образовательной коммуникации.</w:t>
      </w:r>
    </w:p>
    <w:p w:rsidR="00E36140" w:rsidRPr="006B0E5A" w:rsidRDefault="00E36140" w:rsidP="006B0E5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E5A">
        <w:rPr>
          <w:rFonts w:ascii="Times New Roman" w:hAnsi="Times New Roman" w:cs="Times New Roman"/>
          <w:bCs/>
          <w:sz w:val="28"/>
          <w:szCs w:val="28"/>
        </w:rPr>
        <w:t xml:space="preserve">2.2. Задачи: </w:t>
      </w:r>
    </w:p>
    <w:p w:rsidR="00E36140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>- активизировать творческий потенциал педагогических работников;</w:t>
      </w:r>
      <w:r w:rsidRPr="006B0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 xml:space="preserve">- содействовать укреплению интереса и желания взаимодействовать </w:t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 xml:space="preserve">  у всех участников образовательного процесса;</w:t>
      </w:r>
    </w:p>
    <w:p w:rsid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B0E5A">
        <w:rPr>
          <w:rFonts w:ascii="Times New Roman" w:hAnsi="Times New Roman" w:cs="Times New Roman"/>
          <w:sz w:val="28"/>
          <w:szCs w:val="28"/>
        </w:rPr>
        <w:t xml:space="preserve">- способствовать появлению доверительного и </w:t>
      </w:r>
      <w:r w:rsidRPr="006B0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уважительного    отношения  друг 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6B0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другу у </w:t>
      </w:r>
      <w:r w:rsidRPr="006B0E5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взаимодействующих</w:t>
      </w:r>
      <w:r w:rsidRPr="006B0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сторон;</w:t>
      </w:r>
      <w:r w:rsidRPr="006B0E5A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 xml:space="preserve">- укрепить осознание индивидуальных и коллективных достижений </w:t>
      </w:r>
    </w:p>
    <w:p w:rsidR="006B0E5A" w:rsidRPr="006B0E5A" w:rsidRDefault="006B0E5A" w:rsidP="006B0E5A">
      <w:pPr>
        <w:tabs>
          <w:tab w:val="left" w:pos="556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 xml:space="preserve">  в образовательном сообществе;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>- стимулировать педагогов к новым профессиональным достижениям;</w:t>
      </w:r>
    </w:p>
    <w:p w:rsidR="006B0E5A" w:rsidRP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5A">
        <w:rPr>
          <w:rFonts w:ascii="Times New Roman" w:hAnsi="Times New Roman" w:cs="Times New Roman"/>
          <w:sz w:val="28"/>
          <w:szCs w:val="28"/>
        </w:rPr>
        <w:t>- создать творческую атмосферу среди участников конкурса.</w:t>
      </w:r>
    </w:p>
    <w:p w:rsidR="006B0E5A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5A" w:rsidRPr="00502E70" w:rsidRDefault="006B0E5A" w:rsidP="006B0E5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FA0" w:rsidRPr="00E85EAE" w:rsidRDefault="00BD7FA0" w:rsidP="006B0E5A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0AF3" w:rsidRPr="00340AF3" w:rsidRDefault="00340AF3" w:rsidP="00340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40AF3" w:rsidRPr="00612BB0" w:rsidRDefault="00340AF3" w:rsidP="00FE49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0C8" w:rsidRPr="005B4FB8" w:rsidRDefault="00612BB0" w:rsidP="004E30C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  <w:r w:rsidR="004E30C8" w:rsidRPr="005B4FB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и проведение конкурса</w:t>
      </w:r>
    </w:p>
    <w:p w:rsidR="004E30C8" w:rsidRPr="005B4FB8" w:rsidRDefault="004E30C8" w:rsidP="004E30C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3.1. Организацию и проведение Конкурса осуществляет муниципальное автономное образовательное учреждение «</w:t>
      </w:r>
      <w:r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№63» г. Перми, структурное подразделение "Детский сад" (далее – МА</w:t>
      </w:r>
      <w:r w:rsidRPr="005B4FB8">
        <w:rPr>
          <w:rFonts w:ascii="Times New Roman" w:hAnsi="Times New Roman" w:cs="Times New Roman"/>
          <w:bCs/>
          <w:sz w:val="28"/>
          <w:szCs w:val="28"/>
        </w:rPr>
        <w:t>ОУ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СОШ№63»,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"Детский сад"</w:t>
      </w:r>
      <w:r w:rsidRPr="005B4FB8">
        <w:rPr>
          <w:rFonts w:ascii="Times New Roman" w:hAnsi="Times New Roman" w:cs="Times New Roman"/>
          <w:bCs/>
          <w:sz w:val="28"/>
          <w:szCs w:val="28"/>
        </w:rPr>
        <w:t>) при поддержке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B4FB8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администрации города Перми и муниципального автономного учреждения системы образования «Дом учителя» г. Перми.</w:t>
      </w:r>
    </w:p>
    <w:p w:rsidR="004E30C8" w:rsidRPr="005B4FB8" w:rsidRDefault="004E30C8" w:rsidP="004E30C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3.2. Конкурс проводится на сайте «Личный кабинет педагога» </w:t>
      </w:r>
      <w:hyperlink r:id="rId5" w:history="1"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http://skola59.ru</w:t>
        </w:r>
      </w:hyperlink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на платформе «Конкурсы (соревновательные системы)».</w:t>
      </w:r>
    </w:p>
    <w:p w:rsidR="004E30C8" w:rsidRPr="004E30C8" w:rsidRDefault="004E30C8" w:rsidP="004E30C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bCs/>
          <w:sz w:val="28"/>
          <w:szCs w:val="28"/>
          <w:u w:val="single"/>
        </w:rPr>
        <w:t>3.3. Конкурс пров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одится по следующим номинациям</w:t>
      </w:r>
    </w:p>
    <w:p w:rsidR="004E30C8" w:rsidRPr="004E30C8" w:rsidRDefault="004E30C8" w:rsidP="004E30C8">
      <w:pPr>
        <w:pStyle w:val="a5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"Музыкально-поэтическая":</w:t>
      </w:r>
    </w:p>
    <w:p w:rsidR="004E30C8" w:rsidRP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- проза; </w:t>
      </w:r>
    </w:p>
    <w:p w:rsidR="004E30C8" w:rsidRP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- поэзия; </w:t>
      </w:r>
    </w:p>
    <w:p w:rsidR="004E30C8" w:rsidRP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- песня</w:t>
      </w:r>
    </w:p>
    <w:p w:rsidR="004E30C8" w:rsidRPr="004E30C8" w:rsidRDefault="004E30C8" w:rsidP="004E30C8">
      <w:pPr>
        <w:pStyle w:val="a5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"Музыкально-танцевальная":</w:t>
      </w:r>
    </w:p>
    <w:p w:rsidR="004E30C8" w:rsidRP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 - танец; </w:t>
      </w:r>
    </w:p>
    <w:p w:rsid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4E30C8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</w:p>
    <w:p w:rsidR="004E30C8" w:rsidRPr="004E30C8" w:rsidRDefault="004E30C8" w:rsidP="004E30C8">
      <w:pPr>
        <w:pStyle w:val="a5"/>
        <w:numPr>
          <w:ilvl w:val="0"/>
          <w:numId w:val="3"/>
        </w:numPr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"Оригинальный жанр"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разноплановые творческие номера, 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не входящие в другие номинации</w:t>
      </w:r>
    </w:p>
    <w:p w:rsidR="004E30C8" w:rsidRPr="004E30C8" w:rsidRDefault="004E30C8" w:rsidP="004E30C8">
      <w:pPr>
        <w:pStyle w:val="a5"/>
        <w:numPr>
          <w:ilvl w:val="0"/>
          <w:numId w:val="3"/>
        </w:numPr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"</w:t>
      </w: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Изобразительное искусство":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живопись;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графика;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</w:t>
      </w:r>
    </w:p>
    <w:p w:rsidR="004E30C8" w:rsidRPr="004E30C8" w:rsidRDefault="004E30C8" w:rsidP="004E30C8">
      <w:pPr>
        <w:pStyle w:val="a5"/>
        <w:numPr>
          <w:ilvl w:val="0"/>
          <w:numId w:val="3"/>
        </w:numPr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"Художественная фотография":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0C8">
        <w:rPr>
          <w:rFonts w:ascii="Times New Roman" w:hAnsi="Times New Roman" w:cs="Times New Roman"/>
          <w:i/>
          <w:sz w:val="28"/>
          <w:szCs w:val="28"/>
        </w:rPr>
        <w:t>фото;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0C8">
        <w:rPr>
          <w:rFonts w:ascii="Times New Roman" w:hAnsi="Times New Roman" w:cs="Times New Roman"/>
          <w:i/>
          <w:sz w:val="28"/>
          <w:szCs w:val="28"/>
        </w:rPr>
        <w:t>фотоколлаж</w:t>
      </w:r>
      <w:proofErr w:type="spellEnd"/>
      <w:r w:rsidRPr="004E30C8">
        <w:rPr>
          <w:rFonts w:ascii="Times New Roman" w:hAnsi="Times New Roman" w:cs="Times New Roman"/>
          <w:i/>
          <w:sz w:val="28"/>
          <w:szCs w:val="28"/>
        </w:rPr>
        <w:t>;</w:t>
      </w:r>
    </w:p>
    <w:p w:rsidR="004E30C8" w:rsidRPr="004E30C8" w:rsidRDefault="004E30C8" w:rsidP="004E30C8">
      <w:pPr>
        <w:pStyle w:val="a5"/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E30C8">
        <w:rPr>
          <w:rFonts w:ascii="Times New Roman" w:hAnsi="Times New Roman" w:cs="Times New Roman"/>
          <w:i/>
          <w:sz w:val="28"/>
          <w:szCs w:val="28"/>
        </w:rPr>
        <w:t>фотоальбом</w:t>
      </w:r>
    </w:p>
    <w:p w:rsidR="004E30C8" w:rsidRPr="004E30C8" w:rsidRDefault="004E30C8" w:rsidP="004E30C8">
      <w:pPr>
        <w:pStyle w:val="a5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"Тематическое офор</w:t>
      </w:r>
      <w:r w:rsidR="006F19A0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4E30C8">
        <w:rPr>
          <w:rFonts w:ascii="Times New Roman" w:hAnsi="Times New Roman" w:cs="Times New Roman"/>
          <w:i/>
          <w:sz w:val="28"/>
          <w:szCs w:val="28"/>
          <w:u w:val="single"/>
        </w:rPr>
        <w:t>ление".</w:t>
      </w:r>
    </w:p>
    <w:p w:rsidR="004E30C8" w:rsidRPr="004E30C8" w:rsidRDefault="004E30C8" w:rsidP="004E30C8">
      <w:pPr>
        <w:pStyle w:val="a5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173CE" w:rsidRDefault="004E30C8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3.4. Один участник может принимать участие и загружать конкурсный материал только в одну из номинаций, в какую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определяет сам участник.</w:t>
      </w:r>
      <w:r w:rsidR="008173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0C8" w:rsidRPr="005B4FB8" w:rsidRDefault="004E30C8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4E30C8" w:rsidRDefault="004E30C8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:rsidR="008F3DBC" w:rsidRDefault="008F3DBC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3.7. Конкурс проводится с 1</w:t>
      </w:r>
      <w:r w:rsidR="00D5515B">
        <w:rPr>
          <w:rFonts w:ascii="Times New Roman" w:hAnsi="Times New Roman" w:cs="Times New Roman"/>
          <w:bCs/>
          <w:sz w:val="28"/>
          <w:szCs w:val="28"/>
        </w:rPr>
        <w:t>2.05.2022 г. по 31.05.2022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8F3DBC" w:rsidRDefault="008F3DBC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3.7.1. П</w:t>
      </w:r>
      <w:r w:rsidRPr="005B4FB8">
        <w:rPr>
          <w:rFonts w:ascii="Times New Roman" w:hAnsi="Times New Roman" w:cs="Times New Roman"/>
          <w:bCs/>
          <w:sz w:val="28"/>
          <w:szCs w:val="28"/>
        </w:rPr>
        <w:t>рием заявок и конку</w:t>
      </w:r>
      <w:r>
        <w:rPr>
          <w:rFonts w:ascii="Times New Roman" w:hAnsi="Times New Roman" w:cs="Times New Roman"/>
          <w:bCs/>
          <w:sz w:val="28"/>
          <w:szCs w:val="28"/>
        </w:rPr>
        <w:t>рсных материалов с 12.05.2022г. по 23.05.2022</w:t>
      </w:r>
      <w:r w:rsidRPr="005B4FB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F3DBC" w:rsidRPr="005B4FB8" w:rsidRDefault="0034033D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3.7.2. Работа жюри конкурса с 24.05.2022г. по 30.05.2022</w:t>
      </w:r>
      <w:r w:rsidR="008F3DBC" w:rsidRPr="005B4FB8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F3DBC" w:rsidRPr="005B4FB8" w:rsidRDefault="008F3DBC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3.7.3. П</w:t>
      </w:r>
      <w:r w:rsidRPr="005B4FB8">
        <w:rPr>
          <w:rFonts w:ascii="Times New Roman" w:hAnsi="Times New Roman" w:cs="Times New Roman"/>
          <w:bCs/>
          <w:sz w:val="28"/>
          <w:szCs w:val="28"/>
        </w:rPr>
        <w:t>одведение итогов кон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4033D">
        <w:rPr>
          <w:rFonts w:ascii="Times New Roman" w:hAnsi="Times New Roman" w:cs="Times New Roman"/>
          <w:bCs/>
          <w:sz w:val="28"/>
          <w:szCs w:val="28"/>
        </w:rPr>
        <w:t>урса и размещение результатов 31.05.2022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D5922" w:rsidRPr="008902A9" w:rsidRDefault="007D5922" w:rsidP="007D592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2A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Требования к оформлению конкурсных материалов</w:t>
      </w:r>
    </w:p>
    <w:p w:rsidR="007D5922" w:rsidRPr="008902A9" w:rsidRDefault="007D5922" w:rsidP="007D5922">
      <w:pPr>
        <w:tabs>
          <w:tab w:val="right" w:pos="10065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4.1. На конкурс </w:t>
      </w:r>
      <w:r>
        <w:rPr>
          <w:rFonts w:ascii="Times New Roman" w:hAnsi="Times New Roman" w:cs="Times New Roman"/>
          <w:bCs/>
          <w:sz w:val="28"/>
          <w:szCs w:val="28"/>
        </w:rPr>
        <w:t>принимаются материалы, соответствующие его теме и цели,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D5922" w:rsidRPr="008902A9" w:rsidRDefault="007D5922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демонстрирующие собственные авторские «находки».</w:t>
      </w:r>
    </w:p>
    <w:p w:rsidR="007D5922" w:rsidRPr="008902A9" w:rsidRDefault="007D5922" w:rsidP="007D592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02A9">
        <w:rPr>
          <w:rFonts w:ascii="Times New Roman" w:hAnsi="Times New Roman" w:cs="Times New Roman"/>
          <w:b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:rsidR="00612BB0" w:rsidRDefault="007D5922" w:rsidP="007D592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 </w:t>
      </w:r>
      <w:r w:rsidRPr="008902A9">
        <w:rPr>
          <w:rFonts w:ascii="Times New Roman" w:hAnsi="Times New Roman" w:cs="Times New Roman"/>
          <w:bCs/>
          <w:sz w:val="28"/>
          <w:szCs w:val="28"/>
        </w:rPr>
        <w:t>При подаче заявки в поле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Описание» обязательны пояснения, текст должен содержать 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5922" w:rsidRPr="00D9331D" w:rsidRDefault="007D5922" w:rsidP="004B50C5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 </w:t>
      </w:r>
      <w:r w:rsidRPr="00D9331D">
        <w:rPr>
          <w:rFonts w:ascii="Times New Roman" w:hAnsi="Times New Roman" w:cs="Times New Roman"/>
          <w:bCs/>
          <w:i/>
          <w:sz w:val="28"/>
          <w:szCs w:val="28"/>
        </w:rPr>
        <w:t>Представление видеоматериалов:</w:t>
      </w:r>
    </w:p>
    <w:p w:rsidR="007D5922" w:rsidRPr="005F0720" w:rsidRDefault="007D5922" w:rsidP="004B50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поле ввода "Изображение"</w:t>
      </w:r>
      <w:r w:rsidRPr="007D5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ссылку н</w:t>
      </w:r>
      <w:r w:rsidR="00B3590A">
        <w:rPr>
          <w:rFonts w:ascii="Times New Roman" w:hAnsi="Times New Roman" w:cs="Times New Roman"/>
          <w:sz w:val="28"/>
          <w:szCs w:val="28"/>
          <w:shd w:val="clear" w:color="auto" w:fill="FFFFFF"/>
        </w:rPr>
        <w:t>а видеоматериал, который размещё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в облачном хранилище данных. Длительность видеоролика не должна превышать 5 минут.</w:t>
      </w:r>
    </w:p>
    <w:p w:rsidR="007D5922" w:rsidRDefault="00D9331D" w:rsidP="007D592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слайдов </w:t>
      </w:r>
      <w:r w:rsidRPr="00D9331D">
        <w:rPr>
          <w:rFonts w:ascii="Times New Roman" w:hAnsi="Times New Roman" w:cs="Times New Roman"/>
          <w:bCs/>
          <w:i/>
          <w:sz w:val="28"/>
          <w:szCs w:val="28"/>
        </w:rPr>
        <w:t>в презентации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должно быть более 5.</w:t>
      </w:r>
    </w:p>
    <w:p w:rsidR="00D9331D" w:rsidRDefault="00D9331D" w:rsidP="007D592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31D">
        <w:rPr>
          <w:rFonts w:ascii="Times New Roman" w:hAnsi="Times New Roman" w:cs="Times New Roman"/>
          <w:bCs/>
          <w:i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D9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4B50C5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: не более 5 страниц. </w:t>
      </w:r>
      <w:r w:rsidR="004B50C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>екст оформляется любым шрифтом и цветом, в</w:t>
      </w:r>
      <w:r w:rsidR="004B5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зависимости от идеи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авторов. Д</w:t>
      </w:r>
      <w:r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 может содержать рисунки</w:t>
      </w:r>
      <w:r w:rsidR="004B50C5"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фотографии в качестве иллюстраций.</w:t>
      </w:r>
    </w:p>
    <w:p w:rsidR="00731BC2" w:rsidRDefault="004B50C5" w:rsidP="00731BC2">
      <w:pPr>
        <w:jc w:val="both"/>
        <w:rPr>
          <w:rFonts w:ascii="Times New Roman" w:hAnsi="Times New Roman" w:cs="Times New Roman"/>
          <w:sz w:val="28"/>
          <w:szCs w:val="28"/>
        </w:rPr>
      </w:pPr>
      <w:r w:rsidRPr="004B50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Фотографии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качестве конкурсных работ)  должны быть хорошего качества и сделаны непосредственно участником конкурса.</w:t>
      </w:r>
      <w:r w:rsidR="00731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Присутствие  на фотографии ребёнка допускается при </w:t>
      </w:r>
      <w:r w:rsidR="00731BC2">
        <w:rPr>
          <w:rFonts w:ascii="Times New Roman" w:hAnsi="Times New Roman" w:cs="Times New Roman"/>
          <w:sz w:val="28"/>
          <w:szCs w:val="28"/>
        </w:rPr>
        <w:t xml:space="preserve">наличии письменного согласия на обработку персональных данных от родителей. </w:t>
      </w:r>
    </w:p>
    <w:p w:rsidR="00A46808" w:rsidRDefault="00A46808" w:rsidP="00A46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C494F">
        <w:rPr>
          <w:rFonts w:ascii="Times New Roman" w:hAnsi="Times New Roman" w:cs="Times New Roman"/>
          <w:sz w:val="28"/>
          <w:szCs w:val="28"/>
        </w:rPr>
        <w:t>. Все материалы участников будут доступны для просмотра после одобрения их модератором сайта в течение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494F">
        <w:rPr>
          <w:rFonts w:ascii="Times New Roman" w:hAnsi="Times New Roman" w:cs="Times New Roman"/>
          <w:sz w:val="28"/>
          <w:szCs w:val="28"/>
        </w:rPr>
        <w:t>х дней после подачи заявки.</w:t>
      </w:r>
    </w:p>
    <w:p w:rsidR="00CB19DA" w:rsidRDefault="00CB19DA" w:rsidP="00CB19DA">
      <w:pPr>
        <w:tabs>
          <w:tab w:val="left" w:pos="2175"/>
          <w:tab w:val="center" w:pos="5316"/>
        </w:tabs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19DA" w:rsidRPr="00313B41" w:rsidRDefault="00CB19DA" w:rsidP="00CB19DA">
      <w:pPr>
        <w:tabs>
          <w:tab w:val="left" w:pos="2175"/>
          <w:tab w:val="center" w:pos="5316"/>
        </w:tabs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13B41">
        <w:rPr>
          <w:rFonts w:ascii="Times New Roman" w:hAnsi="Times New Roman" w:cs="Times New Roman"/>
          <w:b/>
          <w:sz w:val="28"/>
          <w:szCs w:val="28"/>
        </w:rPr>
        <w:t>5. Критерии оценки конкурсных материалов</w:t>
      </w:r>
    </w:p>
    <w:p w:rsidR="00CB19DA" w:rsidRDefault="00CB19DA" w:rsidP="00CB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5.1. Критерии оценивания:</w:t>
      </w:r>
    </w:p>
    <w:p w:rsidR="00CB19DA" w:rsidRDefault="00CB19DA" w:rsidP="00CB19DA">
      <w:pPr>
        <w:pStyle w:val="a5"/>
        <w:numPr>
          <w:ilvl w:val="2"/>
          <w:numId w:val="4"/>
        </w:numPr>
        <w:shd w:val="clear" w:color="auto" w:fill="FFFFFF"/>
        <w:spacing w:after="108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C78B5">
        <w:rPr>
          <w:rFonts w:ascii="Times New Roman" w:eastAsia="Times New Roman" w:hAnsi="Times New Roman" w:cs="Times New Roman"/>
          <w:sz w:val="28"/>
          <w:szCs w:val="28"/>
        </w:rPr>
        <w:t>художественное мастерство (техника и качество исполнения работы; артистизм и эмоциональная яркость)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1-5 баллов;</w:t>
      </w:r>
    </w:p>
    <w:p w:rsidR="00CB19DA" w:rsidRDefault="00CB19DA" w:rsidP="00CB19DA">
      <w:pPr>
        <w:pStyle w:val="a5"/>
        <w:numPr>
          <w:ilvl w:val="2"/>
          <w:numId w:val="4"/>
        </w:numPr>
        <w:shd w:val="clear" w:color="auto" w:fill="FFFFFF"/>
        <w:spacing w:after="108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оригинальность идеи, новизна, творческий подход– 1-5 баллов;</w:t>
      </w:r>
    </w:p>
    <w:p w:rsidR="00731BC2" w:rsidRDefault="007C62F2" w:rsidP="007D59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воплощённость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идейного замысла (насколько содержание работы соответствует тематическому направлению конкурса: полностью, частично, формальным упоминанием, искусственным включением в содержание тех или иных фактов)</w:t>
      </w:r>
      <w:r w:rsidR="0044635D">
        <w:rPr>
          <w:rFonts w:ascii="Times New Roman" w:eastAsia="Times New Roman" w:hAnsi="Times New Roman" w:cs="Times New Roman"/>
          <w:sz w:val="28"/>
          <w:szCs w:val="28"/>
        </w:rPr>
        <w:t xml:space="preserve"> - 1-5 баллов;</w:t>
      </w:r>
    </w:p>
    <w:p w:rsidR="0044635D" w:rsidRPr="004B50C5" w:rsidRDefault="0044635D" w:rsidP="007D592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 дополнительные баллы можно получить, если конкурсная работа произвела на членов жюри яркое впечатление благодаря таким качествам, которые невозможно оценить в соответствии с перечисленными выше критериями и показателями - 1-2 балла.</w:t>
      </w:r>
    </w:p>
    <w:p w:rsidR="002E21F5" w:rsidRDefault="002E21F5" w:rsidP="002E21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F5" w:rsidRPr="00313B41" w:rsidRDefault="002E21F5" w:rsidP="002E21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6. Определение победителей, награждение</w:t>
      </w:r>
    </w:p>
    <w:p w:rsidR="002E21F5" w:rsidRDefault="002E21F5" w:rsidP="002E21F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lastRenderedPageBreak/>
        <w:t>6.1. Оценка материалов и выбор победителей осуществляется конкурсной комиссией</w:t>
      </w:r>
      <w:r>
        <w:rPr>
          <w:rFonts w:ascii="Times New Roman" w:hAnsi="Times New Roman" w:cs="Times New Roman"/>
          <w:sz w:val="28"/>
          <w:szCs w:val="28"/>
        </w:rPr>
        <w:t>, состоящей из организаторов конкурса.</w:t>
      </w:r>
    </w:p>
    <w:p w:rsidR="002E21F5" w:rsidRDefault="002E21F5" w:rsidP="002E21F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313B41">
        <w:rPr>
          <w:rFonts w:ascii="Times New Roman" w:hAnsi="Times New Roman" w:cs="Times New Roman"/>
          <w:sz w:val="28"/>
          <w:szCs w:val="28"/>
        </w:rPr>
        <w:t>. По результатам конкурса будут определены 3 победителя (1,2 ,3 место)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F5" w:rsidRDefault="002E21F5" w:rsidP="002E21F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313B41">
        <w:rPr>
          <w:rFonts w:ascii="Times New Roman" w:hAnsi="Times New Roman" w:cs="Times New Roman"/>
          <w:sz w:val="28"/>
          <w:szCs w:val="28"/>
        </w:rPr>
        <w:t>. Конкурсная комиссия своим решением может увеличить количество победителей.</w:t>
      </w:r>
    </w:p>
    <w:p w:rsidR="002E21F5" w:rsidRDefault="002E21F5" w:rsidP="002E21F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313B41">
        <w:rPr>
          <w:rFonts w:ascii="Times New Roman" w:hAnsi="Times New Roman" w:cs="Times New Roman"/>
          <w:sz w:val="28"/>
          <w:szCs w:val="28"/>
        </w:rPr>
        <w:t xml:space="preserve">. Все участники конкурса, приславшие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13B41">
        <w:rPr>
          <w:rFonts w:ascii="Times New Roman" w:hAnsi="Times New Roman" w:cs="Times New Roman"/>
          <w:sz w:val="28"/>
          <w:szCs w:val="28"/>
        </w:rPr>
        <w:t xml:space="preserve"> на конкурс, получают электронные сертификаты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B3C" w:rsidRDefault="004F7B3C" w:rsidP="004F7B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313B41">
        <w:rPr>
          <w:rFonts w:ascii="Times New Roman" w:hAnsi="Times New Roman" w:cs="Times New Roman"/>
          <w:sz w:val="28"/>
          <w:szCs w:val="28"/>
        </w:rPr>
        <w:t xml:space="preserve">. Победители получают электронные дипломы. </w:t>
      </w:r>
    </w:p>
    <w:p w:rsidR="004F7B3C" w:rsidRDefault="004F7B3C" w:rsidP="004F7B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313B41">
        <w:rPr>
          <w:rFonts w:ascii="Times New Roman" w:hAnsi="Times New Roman" w:cs="Times New Roman"/>
          <w:sz w:val="28"/>
          <w:szCs w:val="28"/>
        </w:rPr>
        <w:t>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4F7B3C" w:rsidRDefault="004F7B3C" w:rsidP="004F7B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F7B3C" w:rsidRPr="00313B41" w:rsidRDefault="004F7B3C" w:rsidP="004F7B3C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7.Контактная информация</w:t>
      </w:r>
    </w:p>
    <w:p w:rsidR="004F7B3C" w:rsidRPr="008E6AF8" w:rsidRDefault="004F7B3C" w:rsidP="008E6AF8">
      <w:pPr>
        <w:spacing w:after="0"/>
        <w:ind w:left="142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 w:rsidRPr="006868AE">
        <w:rPr>
          <w:rFonts w:ascii="Times New Roman" w:hAnsi="Times New Roman" w:cs="Times New Roman"/>
          <w:sz w:val="28"/>
          <w:szCs w:val="28"/>
          <w:shd w:val="clear" w:color="auto" w:fill="FFFFFF"/>
        </w:rPr>
        <w:t>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F55B9">
        <w:rPr>
          <w:rFonts w:ascii="Times New Roman" w:hAnsi="Times New Roman" w:cs="Times New Roman"/>
          <w:sz w:val="28"/>
          <w:szCs w:val="28"/>
          <w:shd w:val="clear" w:color="auto" w:fill="FFFFFF"/>
        </w:rPr>
        <w:t>Алова Надежда Юрьевна, старший методист МАУСО «Дом учителя»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Перми</w:t>
      </w:r>
    </w:p>
    <w:p w:rsidR="004F7B3C" w:rsidRDefault="004F7B3C" w:rsidP="004F7B3C">
      <w:pPr>
        <w:spacing w:after="0"/>
        <w:ind w:left="142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</w:t>
      </w:r>
      <w:r w:rsidRPr="008F5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8(342)-212-89-84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почта; </w:t>
      </w:r>
      <w:hyperlink r:id="rId6" w:history="1">
        <w:r w:rsidRPr="00595BD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konkursdomuch@yandex.ru</w:t>
        </w:r>
      </w:hyperlink>
    </w:p>
    <w:p w:rsidR="008E6AF8" w:rsidRDefault="008E6AF8" w:rsidP="008E6AF8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Деменева Юлия Александровна, воспитатель МАОУ "СОШ №63" г.Перми, </w:t>
      </w:r>
    </w:p>
    <w:p w:rsidR="008E6AF8" w:rsidRDefault="008E6AF8" w:rsidP="008E6AF8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"Детский сад"</w:t>
      </w:r>
    </w:p>
    <w:p w:rsidR="008E6AF8" w:rsidRPr="00B966EE" w:rsidRDefault="008E6AF8" w:rsidP="008E6AF8">
      <w:pPr>
        <w:spacing w:after="0"/>
        <w:ind w:left="142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8 902 639 41 73;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почта:</w:t>
      </w:r>
      <w:r w:rsidRPr="004F7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demeneva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diana</w:t>
        </w:r>
        <w:r w:rsidRPr="00B303B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</w:t>
        </w:r>
        <w:r w:rsidRPr="00B303B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8E6AF8" w:rsidRPr="008F55B9" w:rsidRDefault="008E6AF8" w:rsidP="004F7B3C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B3C" w:rsidRPr="00995AC5" w:rsidRDefault="004F7B3C" w:rsidP="004F7B3C">
      <w:pPr>
        <w:spacing w:after="0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B3C" w:rsidRDefault="004F7B3C" w:rsidP="004F7B3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6709A" w:rsidRPr="00E85EAE" w:rsidRDefault="00B6709A" w:rsidP="004F7B3C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sectPr w:rsidR="00B6709A" w:rsidRPr="00E85EAE" w:rsidSect="009558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4F7E"/>
    <w:multiLevelType w:val="hybridMultilevel"/>
    <w:tmpl w:val="2DE888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23382"/>
    <w:multiLevelType w:val="multilevel"/>
    <w:tmpl w:val="7B1ED5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>
    <w:nsid w:val="398E3821"/>
    <w:multiLevelType w:val="multilevel"/>
    <w:tmpl w:val="8B2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2FAA"/>
    <w:multiLevelType w:val="hybridMultilevel"/>
    <w:tmpl w:val="888CE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6203"/>
    <w:rsid w:val="00002E9E"/>
    <w:rsid w:val="00007A76"/>
    <w:rsid w:val="00087ECD"/>
    <w:rsid w:val="001B132F"/>
    <w:rsid w:val="00283842"/>
    <w:rsid w:val="002E21F5"/>
    <w:rsid w:val="00316F96"/>
    <w:rsid w:val="0034033D"/>
    <w:rsid w:val="00340AF3"/>
    <w:rsid w:val="0044635D"/>
    <w:rsid w:val="00485F95"/>
    <w:rsid w:val="004B3512"/>
    <w:rsid w:val="004B50C5"/>
    <w:rsid w:val="004E30C8"/>
    <w:rsid w:val="004F7B3C"/>
    <w:rsid w:val="005C52E6"/>
    <w:rsid w:val="00610A3D"/>
    <w:rsid w:val="00612BB0"/>
    <w:rsid w:val="00672943"/>
    <w:rsid w:val="00683F50"/>
    <w:rsid w:val="006B0E5A"/>
    <w:rsid w:val="006F19A0"/>
    <w:rsid w:val="00731BC2"/>
    <w:rsid w:val="007C62F2"/>
    <w:rsid w:val="007D5922"/>
    <w:rsid w:val="00815801"/>
    <w:rsid w:val="008173CE"/>
    <w:rsid w:val="008E6AF8"/>
    <w:rsid w:val="008F3DBC"/>
    <w:rsid w:val="009558A4"/>
    <w:rsid w:val="00A46808"/>
    <w:rsid w:val="00B3590A"/>
    <w:rsid w:val="00B6709A"/>
    <w:rsid w:val="00BD7FA0"/>
    <w:rsid w:val="00C56DA7"/>
    <w:rsid w:val="00CB19DA"/>
    <w:rsid w:val="00D03EA4"/>
    <w:rsid w:val="00D13EE4"/>
    <w:rsid w:val="00D44877"/>
    <w:rsid w:val="00D5515B"/>
    <w:rsid w:val="00D81668"/>
    <w:rsid w:val="00D9331D"/>
    <w:rsid w:val="00DF77F2"/>
    <w:rsid w:val="00E36140"/>
    <w:rsid w:val="00E85EAE"/>
    <w:rsid w:val="00EF2252"/>
    <w:rsid w:val="00F00357"/>
    <w:rsid w:val="00F0647F"/>
    <w:rsid w:val="00F26203"/>
    <w:rsid w:val="00F51E52"/>
    <w:rsid w:val="00FC0D8E"/>
    <w:rsid w:val="00F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DA7"/>
    <w:rPr>
      <w:b/>
      <w:bCs/>
    </w:rPr>
  </w:style>
  <w:style w:type="paragraph" w:customStyle="1" w:styleId="Default">
    <w:name w:val="Default"/>
    <w:rsid w:val="004E30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E30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E30C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F7B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oksenova19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domuch@yandex.ru" TargetMode="External"/><Relationship Id="rId5" Type="http://schemas.openxmlformats.org/officeDocument/2006/relationships/hyperlink" Target="http://skola5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2021-05-27T08:51:00Z</dcterms:created>
  <dcterms:modified xsi:type="dcterms:W3CDTF">2021-05-29T10:54:00Z</dcterms:modified>
</cp:coreProperties>
</file>